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EEC2" w14:textId="77777777" w:rsidR="007E1652" w:rsidRPr="00575841" w:rsidRDefault="007E1652" w:rsidP="007E1652">
      <w:pPr>
        <w:spacing w:after="0" w:line="240" w:lineRule="auto"/>
        <w:ind w:left="8364"/>
        <w:jc w:val="center"/>
        <w:rPr>
          <w:rFonts w:ascii="Times New Roman" w:hAnsi="Times New Roman" w:cs="Times New Roman"/>
          <w:kern w:val="0"/>
          <w14:ligatures w14:val="none"/>
        </w:rPr>
      </w:pPr>
      <w:r w:rsidRPr="00575841">
        <w:rPr>
          <w:rFonts w:ascii="Times New Roman" w:hAnsi="Times New Roman" w:cs="Times New Roman"/>
          <w:kern w:val="0"/>
          <w14:ligatures w14:val="none"/>
        </w:rPr>
        <w:t>Приложение №</w:t>
      </w:r>
      <w:r>
        <w:rPr>
          <w:rFonts w:ascii="Times New Roman" w:hAnsi="Times New Roman" w:cs="Times New Roman"/>
          <w:kern w:val="0"/>
          <w14:ligatures w14:val="none"/>
        </w:rPr>
        <w:t>3</w:t>
      </w:r>
    </w:p>
    <w:p w14:paraId="0844D4DE" w14:textId="77777777" w:rsidR="007E1652" w:rsidRDefault="007E1652" w:rsidP="007E1652">
      <w:pPr>
        <w:pStyle w:val="ad"/>
        <w:ind w:left="9204"/>
        <w:rPr>
          <w:rFonts w:ascii="Times New Roman" w:hAnsi="Times New Roman" w:cs="Times New Roman"/>
        </w:rPr>
      </w:pPr>
      <w:r w:rsidRPr="00575841">
        <w:rPr>
          <w:rFonts w:ascii="Times New Roman" w:hAnsi="Times New Roman" w:cs="Times New Roman"/>
        </w:rPr>
        <w:t>к Аналитической справке по</w:t>
      </w:r>
      <w:r>
        <w:rPr>
          <w:rFonts w:ascii="Times New Roman" w:hAnsi="Times New Roman" w:cs="Times New Roman"/>
        </w:rPr>
        <w:t xml:space="preserve"> </w:t>
      </w:r>
      <w:r w:rsidRPr="00575841">
        <w:rPr>
          <w:rFonts w:ascii="Times New Roman" w:hAnsi="Times New Roman" w:cs="Times New Roman"/>
        </w:rPr>
        <w:t xml:space="preserve">результатам анализа </w:t>
      </w:r>
    </w:p>
    <w:p w14:paraId="56EBC513" w14:textId="72B5A38E" w:rsidR="007E1652" w:rsidRDefault="007E1652" w:rsidP="007E1652">
      <w:pPr>
        <w:pStyle w:val="ad"/>
        <w:ind w:left="9204"/>
        <w:rPr>
          <w:rFonts w:ascii="Times New Roman" w:hAnsi="Times New Roman" w:cs="Times New Roman"/>
        </w:rPr>
      </w:pPr>
      <w:r w:rsidRPr="00575841">
        <w:rPr>
          <w:rFonts w:ascii="Times New Roman" w:hAnsi="Times New Roman" w:cs="Times New Roman"/>
        </w:rPr>
        <w:t>коррупционных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75841">
        <w:rPr>
          <w:rFonts w:ascii="Times New Roman" w:hAnsi="Times New Roman" w:cs="Times New Roman"/>
        </w:rPr>
        <w:t>рисков</w:t>
      </w:r>
      <w:r>
        <w:rPr>
          <w:rFonts w:ascii="Times New Roman" w:hAnsi="Times New Roman" w:cs="Times New Roman"/>
        </w:rPr>
        <w:t xml:space="preserve"> </w:t>
      </w:r>
      <w:r w:rsidRPr="00575841">
        <w:rPr>
          <w:rFonts w:ascii="Times New Roman" w:hAnsi="Times New Roman" w:cs="Times New Roman"/>
        </w:rPr>
        <w:t xml:space="preserve"> в</w:t>
      </w:r>
      <w:proofErr w:type="gramEnd"/>
      <w:r w:rsidRPr="00575841">
        <w:rPr>
          <w:rFonts w:ascii="Times New Roman" w:hAnsi="Times New Roman" w:cs="Times New Roman"/>
        </w:rPr>
        <w:t xml:space="preserve"> структурных подразделениях </w:t>
      </w:r>
      <w:r w:rsidRPr="007E1652">
        <w:rPr>
          <w:rFonts w:ascii="Times New Roman" w:hAnsi="Times New Roman" w:cs="Times New Roman"/>
        </w:rPr>
        <w:t xml:space="preserve"> АО «Управляющая Компания</w:t>
      </w:r>
      <w:r>
        <w:rPr>
          <w:rFonts w:ascii="Times New Roman" w:hAnsi="Times New Roman" w:cs="Times New Roman"/>
        </w:rPr>
        <w:t xml:space="preserve"> </w:t>
      </w:r>
      <w:r w:rsidRPr="007E1652">
        <w:rPr>
          <w:rFonts w:ascii="Times New Roman" w:hAnsi="Times New Roman" w:cs="Times New Roman"/>
        </w:rPr>
        <w:t xml:space="preserve">специальной экономической зоны  </w:t>
      </w:r>
    </w:p>
    <w:p w14:paraId="080BDE08" w14:textId="4C89A0D4" w:rsidR="007E1652" w:rsidRDefault="007E1652" w:rsidP="007E1652">
      <w:pPr>
        <w:pStyle w:val="ad"/>
        <w:ind w:left="9204"/>
        <w:rPr>
          <w:rFonts w:ascii="Times New Roman" w:hAnsi="Times New Roman" w:cs="Times New Roman"/>
        </w:rPr>
      </w:pPr>
      <w:r w:rsidRPr="007E1652">
        <w:rPr>
          <w:rFonts w:ascii="Times New Roman" w:hAnsi="Times New Roman" w:cs="Times New Roman"/>
        </w:rPr>
        <w:t>«</w:t>
      </w:r>
      <w:proofErr w:type="spellStart"/>
      <w:r w:rsidRPr="007E1652">
        <w:rPr>
          <w:rFonts w:ascii="Times New Roman" w:hAnsi="Times New Roman" w:cs="Times New Roman"/>
          <w:lang w:val="en-US"/>
        </w:rPr>
        <w:t>Jibek</w:t>
      </w:r>
      <w:proofErr w:type="spellEnd"/>
      <w:r w:rsidRPr="007E1652">
        <w:rPr>
          <w:rFonts w:ascii="Times New Roman" w:hAnsi="Times New Roman" w:cs="Times New Roman"/>
        </w:rPr>
        <w:t xml:space="preserve"> </w:t>
      </w:r>
      <w:r w:rsidRPr="007E1652">
        <w:rPr>
          <w:rFonts w:ascii="Times New Roman" w:hAnsi="Times New Roman" w:cs="Times New Roman"/>
          <w:lang w:val="en-US"/>
        </w:rPr>
        <w:t>Joly</w:t>
      </w:r>
      <w:r w:rsidRPr="007E165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75841">
        <w:rPr>
          <w:rFonts w:ascii="Times New Roman" w:hAnsi="Times New Roman" w:cs="Times New Roman"/>
        </w:rPr>
        <w:t>за 202</w:t>
      </w:r>
      <w:r>
        <w:rPr>
          <w:rFonts w:ascii="Times New Roman" w:hAnsi="Times New Roman" w:cs="Times New Roman"/>
        </w:rPr>
        <w:t>4</w:t>
      </w:r>
      <w:r w:rsidRPr="00575841">
        <w:rPr>
          <w:rFonts w:ascii="Times New Roman" w:hAnsi="Times New Roman" w:cs="Times New Roman"/>
        </w:rPr>
        <w:t xml:space="preserve"> год</w:t>
      </w:r>
    </w:p>
    <w:p w14:paraId="0E0E6AC0" w14:textId="77777777" w:rsidR="007E1652" w:rsidRDefault="007E1652" w:rsidP="007E1652">
      <w:pPr>
        <w:pStyle w:val="ad"/>
        <w:ind w:left="7788"/>
        <w:rPr>
          <w:rFonts w:ascii="Times New Roman" w:hAnsi="Times New Roman" w:cs="Times New Roman"/>
        </w:rPr>
      </w:pPr>
    </w:p>
    <w:p w14:paraId="679B101E" w14:textId="77777777" w:rsidR="007E1652" w:rsidRPr="00575841" w:rsidRDefault="007E1652" w:rsidP="007E1652">
      <w:pPr>
        <w:pStyle w:val="ad"/>
        <w:ind w:left="7788"/>
        <w:rPr>
          <w:rFonts w:ascii="Times New Roman" w:hAnsi="Times New Roman" w:cs="Times New Roman"/>
        </w:rPr>
      </w:pPr>
    </w:p>
    <w:p w14:paraId="4A5199CB" w14:textId="77777777" w:rsidR="007E1652" w:rsidRPr="00575841" w:rsidRDefault="007E1652" w:rsidP="007E165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 Л А Н </w:t>
      </w:r>
    </w:p>
    <w:p w14:paraId="5C707480" w14:textId="77777777" w:rsidR="00975378" w:rsidRDefault="007E1652" w:rsidP="007E165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мероприятий по устранению причин и условий, способствующих совершению коррупционных </w:t>
      </w:r>
    </w:p>
    <w:p w14:paraId="0204A061" w14:textId="77777777" w:rsidR="00975378" w:rsidRDefault="007E1652" w:rsidP="0097537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правонарушений, выявленных по результатам внутреннего</w:t>
      </w:r>
      <w:r w:rsidR="00975378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анализа коррупционных рисков в </w:t>
      </w:r>
    </w:p>
    <w:p w14:paraId="7A0FABFB" w14:textId="037D61EE" w:rsidR="007E1652" w:rsidRPr="00575841" w:rsidRDefault="00975378" w:rsidP="0097537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75378">
        <w:rPr>
          <w:rFonts w:ascii="Times New Roman" w:hAnsi="Times New Roman" w:cs="Times New Roman"/>
          <w:b/>
          <w:bCs/>
          <w:sz w:val="28"/>
          <w:szCs w:val="28"/>
        </w:rPr>
        <w:t>АО</w:t>
      </w:r>
      <w:r w:rsidRPr="007E1652">
        <w:rPr>
          <w:rFonts w:ascii="Times New Roman" w:hAnsi="Times New Roman" w:cs="Times New Roman"/>
        </w:rPr>
        <w:t xml:space="preserve"> </w:t>
      </w:r>
      <w:r w:rsidRPr="00975378">
        <w:rPr>
          <w:rFonts w:ascii="Times New Roman" w:hAnsi="Times New Roman" w:cs="Times New Roman"/>
          <w:b/>
          <w:bCs/>
          <w:sz w:val="28"/>
          <w:szCs w:val="28"/>
        </w:rPr>
        <w:t>«Управляющая Компания специальной экономической зоны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37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75378">
        <w:rPr>
          <w:rFonts w:ascii="Times New Roman" w:hAnsi="Times New Roman" w:cs="Times New Roman"/>
          <w:b/>
          <w:bCs/>
          <w:sz w:val="28"/>
          <w:szCs w:val="28"/>
          <w:lang w:val="en-US"/>
        </w:rPr>
        <w:t>Jibek</w:t>
      </w:r>
      <w:proofErr w:type="spellEnd"/>
      <w:r w:rsidRPr="00975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378">
        <w:rPr>
          <w:rFonts w:ascii="Times New Roman" w:hAnsi="Times New Roman" w:cs="Times New Roman"/>
          <w:b/>
          <w:bCs/>
          <w:sz w:val="28"/>
          <w:szCs w:val="28"/>
          <w:lang w:val="en-US"/>
        </w:rPr>
        <w:t>Joly</w:t>
      </w:r>
      <w:r w:rsidRPr="0097537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652"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за 202</w:t>
      </w:r>
      <w:r w:rsidR="007E165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7E1652" w:rsidRPr="0057584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год</w:t>
      </w:r>
    </w:p>
    <w:p w14:paraId="4645B977" w14:textId="77777777" w:rsidR="007E1652" w:rsidRPr="00575841" w:rsidRDefault="007E1652" w:rsidP="007E165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c"/>
        <w:tblW w:w="15266" w:type="dxa"/>
        <w:tblLook w:val="04A0" w:firstRow="1" w:lastRow="0" w:firstColumn="1" w:lastColumn="0" w:noHBand="0" w:noVBand="1"/>
      </w:tblPr>
      <w:tblGrid>
        <w:gridCol w:w="463"/>
        <w:gridCol w:w="3643"/>
        <w:gridCol w:w="3402"/>
        <w:gridCol w:w="3402"/>
        <w:gridCol w:w="2835"/>
        <w:gridCol w:w="1521"/>
      </w:tblGrid>
      <w:tr w:rsidR="007E1652" w:rsidRPr="00575841" w14:paraId="533472C8" w14:textId="77777777" w:rsidTr="00EC05F7">
        <w:tc>
          <w:tcPr>
            <w:tcW w:w="463" w:type="dxa"/>
          </w:tcPr>
          <w:p w14:paraId="7BE8D8AD" w14:textId="77777777" w:rsidR="007E1652" w:rsidRPr="00575841" w:rsidRDefault="007E1652" w:rsidP="00EC0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43" w:type="dxa"/>
          </w:tcPr>
          <w:p w14:paraId="2ECD6BDF" w14:textId="77777777" w:rsidR="007E1652" w:rsidRPr="00575841" w:rsidRDefault="007E1652" w:rsidP="00EC0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Рекомендации </w:t>
            </w:r>
          </w:p>
          <w:p w14:paraId="19B009C7" w14:textId="77777777" w:rsidR="007E1652" w:rsidRPr="00575841" w:rsidRDefault="007E1652" w:rsidP="00EC0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итогам внутреннего анализа коррупционных рисков</w:t>
            </w:r>
          </w:p>
        </w:tc>
        <w:tc>
          <w:tcPr>
            <w:tcW w:w="3402" w:type="dxa"/>
          </w:tcPr>
          <w:p w14:paraId="1173E0E0" w14:textId="77777777" w:rsidR="007E1652" w:rsidRPr="00575841" w:rsidRDefault="007E1652" w:rsidP="00EC0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</w:tcPr>
          <w:p w14:paraId="2586B317" w14:textId="77777777" w:rsidR="007E1652" w:rsidRPr="00575841" w:rsidRDefault="007E1652" w:rsidP="00EC0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835" w:type="dxa"/>
          </w:tcPr>
          <w:p w14:paraId="3B91384C" w14:textId="77777777" w:rsidR="007E1652" w:rsidRPr="00575841" w:rsidRDefault="007E1652" w:rsidP="00EC0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/</w:t>
            </w:r>
          </w:p>
          <w:p w14:paraId="4D298543" w14:textId="77777777" w:rsidR="007E1652" w:rsidRPr="00575841" w:rsidRDefault="007E1652" w:rsidP="00EC0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21" w:type="dxa"/>
          </w:tcPr>
          <w:p w14:paraId="4CEA4A62" w14:textId="77777777" w:rsidR="007E1652" w:rsidRPr="00575841" w:rsidRDefault="007E1652" w:rsidP="00EC0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7E1652" w:rsidRPr="00E04AB5" w14:paraId="43512933" w14:textId="77777777" w:rsidTr="00EC05F7">
        <w:tc>
          <w:tcPr>
            <w:tcW w:w="463" w:type="dxa"/>
          </w:tcPr>
          <w:p w14:paraId="1E24530D" w14:textId="77777777" w:rsidR="007E1652" w:rsidRPr="00E04AB5" w:rsidRDefault="007E1652" w:rsidP="00EC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14:paraId="5EBC87AD" w14:textId="145E08B7" w:rsidR="00431F75" w:rsidRPr="00E04AB5" w:rsidRDefault="007E1652" w:rsidP="00431F7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</w:t>
            </w:r>
            <w:r w:rsidR="008032DC" w:rsidRPr="00E04A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032DC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</w:t>
            </w:r>
            <w:r w:rsidR="008032DC" w:rsidRPr="00E04A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032DC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коррупционного риска в процессе деятельности Общества, выразившиеся в </w:t>
            </w:r>
            <w:r w:rsidR="008032DC" w:rsidRPr="00E04A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2DC" w:rsidRPr="00E04AB5">
              <w:rPr>
                <w:rFonts w:ascii="Times New Roman" w:hAnsi="Times New Roman" w:cs="Times New Roman"/>
                <w:sz w:val="24"/>
                <w:szCs w:val="24"/>
              </w:rPr>
              <w:t>коллизии положений правовых актов и внутренних документов, широте дискреционных полномочий, завышении требования к лицу, предъявляемые для реализации принадлежащего ему права, наличия излишних административных барьеров и на ненадлежащее определение функций, обязанностей, прав и ответственности</w:t>
            </w:r>
            <w:r w:rsidR="008032DC" w:rsidRPr="00E04A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032DC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2DEE1" w14:textId="050B18BB" w:rsidR="007E1652" w:rsidRPr="00E04AB5" w:rsidRDefault="007E1652" w:rsidP="00EC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7D50AF" w14:textId="3D5074C0" w:rsidR="007E1652" w:rsidRPr="00E04AB5" w:rsidRDefault="007E1652" w:rsidP="00EC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-внесение дополнений и изменений </w:t>
            </w:r>
            <w:r w:rsidR="008032DC" w:rsidRPr="00E04AB5">
              <w:rPr>
                <w:rFonts w:ascii="Times New Roman" w:hAnsi="Times New Roman" w:cs="Times New Roman"/>
                <w:sz w:val="24"/>
                <w:szCs w:val="24"/>
              </w:rPr>
              <w:t>в Положения о структурных подраз</w:t>
            </w:r>
            <w:r w:rsidR="00431F75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делениях, а также должностных Инструкций работников </w:t>
            </w:r>
            <w:r w:rsidR="00431F75" w:rsidRPr="00D97B21">
              <w:rPr>
                <w:rFonts w:ascii="Times New Roman" w:hAnsi="Times New Roman" w:cs="Times New Roman"/>
                <w:sz w:val="24"/>
                <w:szCs w:val="24"/>
              </w:rPr>
              <w:t>АО «Управляющая Компания специальной экономической зоны «</w:t>
            </w:r>
            <w:proofErr w:type="spellStart"/>
            <w:r w:rsidR="00431F75" w:rsidRPr="00D97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="00431F75" w:rsidRPr="00D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F75" w:rsidRPr="00D97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="00431F75" w:rsidRPr="00D97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7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D8CEF43" w14:textId="5BD9014F" w:rsidR="007E1652" w:rsidRPr="00E04AB5" w:rsidRDefault="007E1652" w:rsidP="00D9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Решение Правления Общества «О внесении дополнений и изменений в</w:t>
            </w:r>
            <w:r w:rsidR="00431F75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структурных подразделениях, а также должностных Инструкций работников </w:t>
            </w:r>
            <w:r w:rsidR="00431F75" w:rsidRPr="00D97B21">
              <w:rPr>
                <w:rFonts w:ascii="Times New Roman" w:hAnsi="Times New Roman" w:cs="Times New Roman"/>
                <w:sz w:val="24"/>
                <w:szCs w:val="24"/>
              </w:rPr>
              <w:t>АО «Управляющая Компания специальной экономической зоны «</w:t>
            </w:r>
            <w:proofErr w:type="spellStart"/>
            <w:r w:rsidR="00431F75" w:rsidRPr="00D97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="00431F75" w:rsidRPr="00D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F75" w:rsidRPr="00D97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="00431F75" w:rsidRPr="00D97B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3B70B959" w14:textId="7EEA7EB0" w:rsidR="007E1652" w:rsidRPr="00E04AB5" w:rsidRDefault="00431F75" w:rsidP="00D9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и кадрового обеспечения (Артюхов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521" w:type="dxa"/>
          </w:tcPr>
          <w:p w14:paraId="6E836F49" w14:textId="5099D776" w:rsidR="007E1652" w:rsidRPr="00E04AB5" w:rsidRDefault="007E1652" w:rsidP="00EC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431F75" w:rsidRPr="00E04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180EA9" w:rsidRPr="00E04AB5" w14:paraId="4D76554B" w14:textId="77777777" w:rsidTr="00EC05F7">
        <w:tc>
          <w:tcPr>
            <w:tcW w:w="463" w:type="dxa"/>
          </w:tcPr>
          <w:p w14:paraId="301DA321" w14:textId="4FB2EDE5" w:rsidR="00180EA9" w:rsidRPr="00E04AB5" w:rsidRDefault="00180EA9" w:rsidP="00EC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3" w:type="dxa"/>
          </w:tcPr>
          <w:p w14:paraId="7C07F2CA" w14:textId="25911E9E" w:rsidR="00180EA9" w:rsidRPr="00E04AB5" w:rsidRDefault="00180EA9" w:rsidP="00431F7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F4750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нять меры по приведению </w:t>
            </w:r>
            <w:r w:rsidR="00DF4750" w:rsidRPr="00E04AB5">
              <w:rPr>
                <w:rFonts w:ascii="Times New Roman" w:hAnsi="Times New Roman" w:cs="Times New Roman"/>
                <w:sz w:val="24"/>
                <w:szCs w:val="24"/>
              </w:rPr>
              <w:t>Правил наложения дисциплинарных взысканий на работников АО «Химический парк Тараз», утверждённых решением Правления Общества от 09 июля 2013 года (протокол №8/13)</w:t>
            </w:r>
            <w:r w:rsidR="00DF4750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в соответствие с</w:t>
            </w:r>
            <w:r w:rsidR="00DF4750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нормами </w:t>
            </w:r>
            <w:r w:rsidR="002D68BE" w:rsidRPr="00E04AB5">
              <w:rPr>
                <w:rFonts w:ascii="Times New Roman" w:hAnsi="Times New Roman" w:cs="Times New Roman"/>
                <w:sz w:val="24"/>
                <w:szCs w:val="24"/>
              </w:rPr>
              <w:t>Трудового Кодекса РК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7FA2C5D" w14:textId="54F7A0E3" w:rsidR="00180EA9" w:rsidRPr="00E04AB5" w:rsidRDefault="002D68BE" w:rsidP="00EC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наложения дисциплинарных взысканий на работников АО «Химический парк Тараз», утверждённых решением Правления Общества от 09 июля 2013 года (протокол №8/13)</w:t>
            </w:r>
          </w:p>
        </w:tc>
        <w:tc>
          <w:tcPr>
            <w:tcW w:w="3402" w:type="dxa"/>
          </w:tcPr>
          <w:p w14:paraId="3384C4BA" w14:textId="5CBE6EE6" w:rsidR="00180EA9" w:rsidRPr="00E04AB5" w:rsidRDefault="002D68BE" w:rsidP="00D9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Правления Общества «О внесении дополнений и изменений в Правила наложения дисциплинарных взысканий на работников </w:t>
            </w:r>
            <w:r w:rsidRPr="00D97B21">
              <w:rPr>
                <w:rFonts w:ascii="Times New Roman" w:hAnsi="Times New Roman" w:cs="Times New Roman"/>
                <w:sz w:val="24"/>
                <w:szCs w:val="24"/>
              </w:rPr>
              <w:t>АО «Управляющая Компания специальной экономической зоны «</w:t>
            </w:r>
            <w:proofErr w:type="spellStart"/>
            <w:r w:rsidRPr="00D97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Jibek</w:t>
            </w:r>
            <w:proofErr w:type="spellEnd"/>
            <w:r w:rsidRPr="00D9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Joly</w:t>
            </w:r>
            <w:r w:rsidRPr="00D97B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077BDE5A" w14:textId="5CC0532A" w:rsidR="00180EA9" w:rsidRPr="00E04AB5" w:rsidRDefault="002D68BE" w:rsidP="00D9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Служба правового и кадрового обеспечения (Артюхова И.В.)</w:t>
            </w:r>
          </w:p>
        </w:tc>
        <w:tc>
          <w:tcPr>
            <w:tcW w:w="1521" w:type="dxa"/>
          </w:tcPr>
          <w:p w14:paraId="360DE0D0" w14:textId="1AEBBCC5" w:rsidR="00180EA9" w:rsidRPr="00E04AB5" w:rsidRDefault="002D68BE" w:rsidP="00EC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4 квартал 2025 года</w:t>
            </w:r>
          </w:p>
        </w:tc>
      </w:tr>
      <w:tr w:rsidR="00180EA9" w:rsidRPr="00E04AB5" w14:paraId="270CAB1C" w14:textId="77777777" w:rsidTr="00EC05F7">
        <w:tc>
          <w:tcPr>
            <w:tcW w:w="463" w:type="dxa"/>
          </w:tcPr>
          <w:p w14:paraId="4FF120CF" w14:textId="2E9E2A18" w:rsidR="00180EA9" w:rsidRPr="00E04AB5" w:rsidRDefault="002D68BE" w:rsidP="00EC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14:paraId="708479B7" w14:textId="53A38E73" w:rsidR="00180EA9" w:rsidRPr="00E04AB5" w:rsidRDefault="002D68BE" w:rsidP="00F81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Принять меры по устранению нарушений законности, допущенных при наложении дисциплинарных взысканий  </w:t>
            </w:r>
            <w:r w:rsidR="00180EA9" w:rsidRPr="00E04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80EA9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главного менеджера по налогам и закупам (ныне руководитель Службы учета и закупа) </w:t>
            </w:r>
            <w:proofErr w:type="spellStart"/>
            <w:r w:rsidR="00180EA9" w:rsidRPr="00E04AB5">
              <w:rPr>
                <w:rFonts w:ascii="Times New Roman" w:hAnsi="Times New Roman" w:cs="Times New Roman"/>
                <w:sz w:val="24"/>
                <w:szCs w:val="24"/>
              </w:rPr>
              <w:t>Бихановой</w:t>
            </w:r>
            <w:proofErr w:type="spellEnd"/>
            <w:r w:rsidR="00180EA9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180EA9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180EA9" w:rsidRPr="00E04AB5">
              <w:rPr>
                <w:rFonts w:ascii="Times New Roman" w:hAnsi="Times New Roman" w:cs="Times New Roman"/>
                <w:sz w:val="24"/>
                <w:szCs w:val="24"/>
              </w:rPr>
              <w:t>04-П от 18.01.2024г.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0EA9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№09-01/П от 29.02.2024г.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0EA9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Дуйсембаева</w:t>
            </w:r>
            <w:proofErr w:type="spellEnd"/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(приказ </w:t>
            </w:r>
            <w:r w:rsidR="00180EA9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№05-П от 18.01.2024г.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14:paraId="253E5D7D" w14:textId="49CC0A57" w:rsidR="00180EA9" w:rsidRPr="00E04AB5" w:rsidRDefault="002D68BE" w:rsidP="00EC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bCs/>
                <w:sz w:val="24"/>
                <w:szCs w:val="24"/>
              </w:rPr>
              <w:t>отменить приказы</w:t>
            </w:r>
            <w:r w:rsidRPr="00E04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№04-П от 18.01.2024г., №09-01/П от 29.02.2024г. </w:t>
            </w:r>
            <w:r w:rsidRPr="00E04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привлечении к дисциплинарной ответственности</w:t>
            </w:r>
            <w:r w:rsidRPr="00E04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Бихановой</w:t>
            </w:r>
            <w:proofErr w:type="spellEnd"/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А.Е. и №05-П от 8.01.2024г.</w:t>
            </w:r>
            <w:r w:rsidR="00E04AB5"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B5" w:rsidRPr="00E04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привлечении к дисциплинарной ответственности </w:t>
            </w:r>
            <w:proofErr w:type="spellStart"/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Дуйсембаева</w:t>
            </w:r>
            <w:proofErr w:type="spellEnd"/>
            <w:r w:rsidRPr="00E04AB5">
              <w:rPr>
                <w:rFonts w:ascii="Times New Roman" w:hAnsi="Times New Roman" w:cs="Times New Roman"/>
                <w:sz w:val="24"/>
                <w:szCs w:val="24"/>
              </w:rPr>
              <w:t xml:space="preserve"> К.М. </w:t>
            </w:r>
          </w:p>
        </w:tc>
        <w:tc>
          <w:tcPr>
            <w:tcW w:w="3402" w:type="dxa"/>
          </w:tcPr>
          <w:p w14:paraId="64954F90" w14:textId="0CD31FB1" w:rsidR="00180EA9" w:rsidRPr="00E04AB5" w:rsidRDefault="00E04AB5" w:rsidP="00D9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Приказы Председателя Правления об отмене приказов, вынесенных в нарушение требований норм действующего законодательства</w:t>
            </w:r>
          </w:p>
        </w:tc>
        <w:tc>
          <w:tcPr>
            <w:tcW w:w="2835" w:type="dxa"/>
          </w:tcPr>
          <w:p w14:paraId="4F1A2845" w14:textId="53076C9B" w:rsidR="00180EA9" w:rsidRPr="00E04AB5" w:rsidRDefault="00E04AB5" w:rsidP="00D9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Служба правового и кадрового обеспечения (Артюхова И.В.)</w:t>
            </w:r>
          </w:p>
        </w:tc>
        <w:tc>
          <w:tcPr>
            <w:tcW w:w="1521" w:type="dxa"/>
          </w:tcPr>
          <w:p w14:paraId="3987BA8E" w14:textId="0EB3E929" w:rsidR="00180EA9" w:rsidRPr="00E04AB5" w:rsidRDefault="00E04AB5" w:rsidP="00EC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5">
              <w:rPr>
                <w:rFonts w:ascii="Times New Roman" w:hAnsi="Times New Roman" w:cs="Times New Roman"/>
                <w:sz w:val="24"/>
                <w:szCs w:val="24"/>
              </w:rPr>
              <w:t>3 квартал 2025 года</w:t>
            </w:r>
          </w:p>
        </w:tc>
      </w:tr>
    </w:tbl>
    <w:p w14:paraId="1BA64FBD" w14:textId="77777777" w:rsidR="007E1652" w:rsidRDefault="007E1652" w:rsidP="007E1652">
      <w:pPr>
        <w:pStyle w:val="ad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DC0B4" w14:textId="150D36F1" w:rsidR="007E1652" w:rsidRDefault="007E1652" w:rsidP="007E1652">
      <w:pPr>
        <w:pStyle w:val="ad"/>
        <w:ind w:left="708" w:firstLine="708"/>
        <w:jc w:val="both"/>
      </w:pPr>
      <w:r w:rsidRPr="00CB5952">
        <w:rPr>
          <w:rFonts w:ascii="Times New Roman" w:hAnsi="Times New Roman" w:cs="Times New Roman"/>
          <w:b/>
          <w:bCs/>
          <w:sz w:val="28"/>
          <w:szCs w:val="28"/>
        </w:rPr>
        <w:t>Комплаенс</w:t>
      </w:r>
      <w:r w:rsidR="00E04AB5">
        <w:rPr>
          <w:rFonts w:ascii="Times New Roman" w:hAnsi="Times New Roman" w:cs="Times New Roman"/>
          <w:b/>
          <w:bCs/>
          <w:sz w:val="28"/>
          <w:szCs w:val="28"/>
        </w:rPr>
        <w:t xml:space="preserve"> - офицер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4AB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4AB5">
        <w:rPr>
          <w:rFonts w:ascii="Times New Roman" w:hAnsi="Times New Roman" w:cs="Times New Roman"/>
          <w:b/>
          <w:bCs/>
          <w:sz w:val="28"/>
          <w:szCs w:val="28"/>
        </w:rPr>
        <w:t xml:space="preserve"> Омбаев</w:t>
      </w:r>
    </w:p>
    <w:p w14:paraId="757D723A" w14:textId="77777777" w:rsidR="005555DA" w:rsidRDefault="005555DA"/>
    <w:sectPr w:rsidR="005555DA" w:rsidSect="007E1652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D5"/>
    <w:rsid w:val="00180EA9"/>
    <w:rsid w:val="002D68BE"/>
    <w:rsid w:val="002E5004"/>
    <w:rsid w:val="00431F75"/>
    <w:rsid w:val="005555DA"/>
    <w:rsid w:val="007E1652"/>
    <w:rsid w:val="008032DC"/>
    <w:rsid w:val="009314D5"/>
    <w:rsid w:val="00975378"/>
    <w:rsid w:val="00D97B21"/>
    <w:rsid w:val="00DF4750"/>
    <w:rsid w:val="00E04AB5"/>
    <w:rsid w:val="00F03F51"/>
    <w:rsid w:val="00F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9D79"/>
  <w15:chartTrackingRefBased/>
  <w15:docId w15:val="{34B41A6A-8126-4DA4-81DE-55BFF01A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52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14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4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4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D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4D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31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4D5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9314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9314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14D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165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E165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Омбаев</dc:creator>
  <cp:keywords/>
  <dc:description/>
  <cp:lastModifiedBy>Ержан Омбаев</cp:lastModifiedBy>
  <cp:revision>9</cp:revision>
  <dcterms:created xsi:type="dcterms:W3CDTF">2025-07-25T04:25:00Z</dcterms:created>
  <dcterms:modified xsi:type="dcterms:W3CDTF">2025-07-25T05:43:00Z</dcterms:modified>
</cp:coreProperties>
</file>